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6DA" w:rsidRPr="009B4188" w:rsidRDefault="00674A22" w:rsidP="00674A22">
      <w:pPr>
        <w:shd w:val="clear" w:color="auto" w:fill="auto"/>
        <w:rPr>
          <w:lang w:val="de-DE"/>
        </w:rPr>
      </w:pPr>
      <w:r w:rsidRPr="009B4188">
        <w:rPr>
          <w:lang w:val="de-DE"/>
        </w:rPr>
        <w:t xml:space="preserve">CENTAR ZA ZAŠTITU </w:t>
      </w:r>
    </w:p>
    <w:p w:rsidR="00674A22" w:rsidRPr="009B4188" w:rsidRDefault="00674A22" w:rsidP="00674A22">
      <w:pPr>
        <w:shd w:val="clear" w:color="auto" w:fill="auto"/>
        <w:rPr>
          <w:lang w:val="de-DE"/>
        </w:rPr>
      </w:pPr>
      <w:r w:rsidRPr="009B4188">
        <w:rPr>
          <w:lang w:val="de-DE"/>
        </w:rPr>
        <w:t>POTROŠAČA - SENTA</w:t>
      </w:r>
    </w:p>
    <w:p w:rsidR="00674A22" w:rsidRPr="00A87B66" w:rsidRDefault="00674A22" w:rsidP="00674A22">
      <w:pPr>
        <w:shd w:val="clear" w:color="auto" w:fill="auto"/>
        <w:jc w:val="center"/>
        <w:rPr>
          <w:sz w:val="32"/>
          <w:szCs w:val="32"/>
          <w:u w:val="single"/>
          <w:lang w:val="de-DE"/>
        </w:rPr>
      </w:pPr>
      <w:r w:rsidRPr="00A87B66">
        <w:rPr>
          <w:sz w:val="32"/>
          <w:szCs w:val="32"/>
          <w:u w:val="single"/>
          <w:lang w:val="de-DE"/>
        </w:rPr>
        <w:t>P</w:t>
      </w:r>
      <w:r w:rsidR="00A87B66" w:rsidRPr="00A87B66">
        <w:rPr>
          <w:sz w:val="32"/>
          <w:szCs w:val="32"/>
          <w:u w:val="single"/>
          <w:lang w:val="de-DE"/>
        </w:rPr>
        <w:t xml:space="preserve"> </w:t>
      </w:r>
      <w:r w:rsidRPr="00A87B66">
        <w:rPr>
          <w:sz w:val="32"/>
          <w:szCs w:val="32"/>
          <w:u w:val="single"/>
          <w:lang w:val="de-DE"/>
        </w:rPr>
        <w:t>R</w:t>
      </w:r>
      <w:r w:rsidR="00A87B66" w:rsidRPr="00A87B66">
        <w:rPr>
          <w:sz w:val="32"/>
          <w:szCs w:val="32"/>
          <w:u w:val="single"/>
          <w:lang w:val="de-DE"/>
        </w:rPr>
        <w:t xml:space="preserve"> </w:t>
      </w:r>
      <w:r w:rsidRPr="00A87B66">
        <w:rPr>
          <w:sz w:val="32"/>
          <w:szCs w:val="32"/>
          <w:u w:val="single"/>
          <w:lang w:val="de-DE"/>
        </w:rPr>
        <w:t>E</w:t>
      </w:r>
      <w:r w:rsidR="00A87B66" w:rsidRPr="00A87B66">
        <w:rPr>
          <w:sz w:val="32"/>
          <w:szCs w:val="32"/>
          <w:u w:val="single"/>
          <w:lang w:val="de-DE"/>
        </w:rPr>
        <w:t xml:space="preserve"> </w:t>
      </w:r>
      <w:r w:rsidRPr="00A87B66">
        <w:rPr>
          <w:sz w:val="32"/>
          <w:szCs w:val="32"/>
          <w:u w:val="single"/>
          <w:lang w:val="de-DE"/>
        </w:rPr>
        <w:t>G</w:t>
      </w:r>
      <w:r w:rsidR="00A87B66" w:rsidRPr="00A87B66">
        <w:rPr>
          <w:sz w:val="32"/>
          <w:szCs w:val="32"/>
          <w:u w:val="single"/>
          <w:lang w:val="de-DE"/>
        </w:rPr>
        <w:t xml:space="preserve"> </w:t>
      </w:r>
      <w:r w:rsidRPr="00A87B66">
        <w:rPr>
          <w:sz w:val="32"/>
          <w:szCs w:val="32"/>
          <w:u w:val="single"/>
          <w:lang w:val="de-DE"/>
        </w:rPr>
        <w:t>L</w:t>
      </w:r>
      <w:r w:rsidR="00A87B66" w:rsidRPr="00A87B66">
        <w:rPr>
          <w:sz w:val="32"/>
          <w:szCs w:val="32"/>
          <w:u w:val="single"/>
          <w:lang w:val="de-DE"/>
        </w:rPr>
        <w:t xml:space="preserve"> </w:t>
      </w:r>
      <w:r w:rsidRPr="00A87B66">
        <w:rPr>
          <w:sz w:val="32"/>
          <w:szCs w:val="32"/>
          <w:u w:val="single"/>
          <w:lang w:val="de-DE"/>
        </w:rPr>
        <w:t>E</w:t>
      </w:r>
      <w:r w:rsidR="00A87B66" w:rsidRPr="00A87B66">
        <w:rPr>
          <w:sz w:val="32"/>
          <w:szCs w:val="32"/>
          <w:u w:val="single"/>
          <w:lang w:val="de-DE"/>
        </w:rPr>
        <w:t xml:space="preserve"> </w:t>
      </w:r>
      <w:r w:rsidRPr="00A87B66">
        <w:rPr>
          <w:sz w:val="32"/>
          <w:szCs w:val="32"/>
          <w:u w:val="single"/>
          <w:lang w:val="de-DE"/>
        </w:rPr>
        <w:t>D</w:t>
      </w:r>
    </w:p>
    <w:p w:rsidR="00674A22" w:rsidRPr="00A87B66" w:rsidRDefault="00674A22" w:rsidP="00674A22">
      <w:pPr>
        <w:shd w:val="clear" w:color="auto" w:fill="auto"/>
        <w:jc w:val="center"/>
        <w:rPr>
          <w:sz w:val="32"/>
          <w:szCs w:val="32"/>
          <w:lang w:val="de-DE"/>
        </w:rPr>
      </w:pPr>
      <w:r w:rsidRPr="00A87B66">
        <w:rPr>
          <w:sz w:val="32"/>
          <w:szCs w:val="32"/>
          <w:lang w:val="de-DE"/>
        </w:rPr>
        <w:t>Izvora sredstava u 20</w:t>
      </w:r>
      <w:r w:rsidR="000206EC">
        <w:rPr>
          <w:sz w:val="32"/>
          <w:szCs w:val="32"/>
          <w:lang/>
        </w:rPr>
        <w:t>22</w:t>
      </w:r>
      <w:r w:rsidRPr="00A87B66">
        <w:rPr>
          <w:sz w:val="32"/>
          <w:szCs w:val="32"/>
          <w:lang w:val="de-DE"/>
        </w:rPr>
        <w:t>.</w:t>
      </w:r>
      <w:r w:rsidR="00A87B66" w:rsidRPr="00A87B66">
        <w:rPr>
          <w:sz w:val="32"/>
          <w:szCs w:val="32"/>
          <w:lang w:val="de-DE"/>
        </w:rPr>
        <w:t xml:space="preserve"> </w:t>
      </w:r>
      <w:r w:rsidRPr="00A87B66">
        <w:rPr>
          <w:sz w:val="32"/>
          <w:szCs w:val="32"/>
          <w:lang w:val="de-DE"/>
        </w:rPr>
        <w:t>godini</w:t>
      </w:r>
    </w:p>
    <w:p w:rsidR="00674A22" w:rsidRPr="00A87B66" w:rsidRDefault="00674A22" w:rsidP="00674A22">
      <w:pPr>
        <w:shd w:val="clear" w:color="auto" w:fill="auto"/>
        <w:jc w:val="center"/>
        <w:rPr>
          <w:lang w:val="de-DE"/>
        </w:rPr>
      </w:pPr>
    </w:p>
    <w:p w:rsidR="00674A22" w:rsidRPr="00A87B66" w:rsidRDefault="00674A22" w:rsidP="00674A22">
      <w:pPr>
        <w:shd w:val="clear" w:color="auto" w:fill="auto"/>
        <w:ind w:left="-630" w:firstLine="0"/>
        <w:rPr>
          <w:lang w:val="de-DE"/>
        </w:rPr>
      </w:pPr>
      <w:r w:rsidRPr="00A87B66">
        <w:rPr>
          <w:lang w:val="de-DE"/>
        </w:rPr>
        <w:t>U finansijskom izveštalju CZP</w:t>
      </w:r>
      <w:r w:rsidR="00A87B66">
        <w:rPr>
          <w:lang w:val="de-DE"/>
        </w:rPr>
        <w:t xml:space="preserve"> </w:t>
      </w:r>
      <w:r w:rsidR="00A87B66" w:rsidRPr="00A87B66">
        <w:rPr>
          <w:lang w:val="de-DE"/>
        </w:rPr>
        <w:t>-</w:t>
      </w:r>
      <w:r w:rsidRPr="00A87B66">
        <w:rPr>
          <w:lang w:val="de-DE"/>
        </w:rPr>
        <w:t xml:space="preserve"> Senta za 20</w:t>
      </w:r>
      <w:r w:rsidR="00B50382">
        <w:rPr>
          <w:lang/>
        </w:rPr>
        <w:t>22</w:t>
      </w:r>
      <w:r w:rsidRPr="00A87B66">
        <w:rPr>
          <w:lang w:val="de-DE"/>
        </w:rPr>
        <w:t>.</w:t>
      </w:r>
      <w:r w:rsidR="00A87B66">
        <w:rPr>
          <w:lang w:val="de-DE"/>
        </w:rPr>
        <w:t xml:space="preserve"> </w:t>
      </w:r>
      <w:r w:rsidR="009B4188">
        <w:rPr>
          <w:lang w:val="de-DE"/>
        </w:rPr>
        <w:t>g</w:t>
      </w:r>
      <w:r w:rsidRPr="00A87B66">
        <w:rPr>
          <w:lang w:val="de-DE"/>
        </w:rPr>
        <w:t>odinu</w:t>
      </w:r>
      <w:r w:rsidR="00A87B66">
        <w:rPr>
          <w:lang w:val="de-DE"/>
        </w:rPr>
        <w:t>,</w:t>
      </w:r>
      <w:r w:rsidR="009B4188">
        <w:rPr>
          <w:lang w:val="de-DE"/>
        </w:rPr>
        <w:t xml:space="preserve"> </w:t>
      </w:r>
      <w:r w:rsidRPr="00A87B66">
        <w:rPr>
          <w:lang w:val="de-DE"/>
        </w:rPr>
        <w:t xml:space="preserve"> kod</w:t>
      </w:r>
      <w:r w:rsidR="00A87B66">
        <w:rPr>
          <w:lang w:val="de-DE"/>
        </w:rPr>
        <w:t xml:space="preserve"> PRIHODA</w:t>
      </w:r>
      <w:r w:rsidRPr="00A87B66">
        <w:rPr>
          <w:lang w:val="de-DE"/>
        </w:rPr>
        <w:t xml:space="preserve"> u stavki</w:t>
      </w:r>
      <w:r w:rsidR="0087274D" w:rsidRPr="00A87B66">
        <w:rPr>
          <w:lang w:val="de-DE"/>
        </w:rPr>
        <w:t xml:space="preserve"> </w:t>
      </w:r>
      <w:r w:rsidR="00B748F3">
        <w:rPr>
          <w:lang w:val="de-DE"/>
        </w:rPr>
        <w:t>2</w:t>
      </w:r>
      <w:r w:rsidR="009B4188">
        <w:rPr>
          <w:lang w:val="de-DE"/>
        </w:rPr>
        <w:t xml:space="preserve"> (iznos od 7</w:t>
      </w:r>
      <w:r w:rsidR="00B50382">
        <w:rPr>
          <w:lang/>
        </w:rPr>
        <w:t>2</w:t>
      </w:r>
      <w:r w:rsidR="009B4188">
        <w:rPr>
          <w:lang w:val="de-DE"/>
        </w:rPr>
        <w:t xml:space="preserve">0.000,00 RSD) </w:t>
      </w:r>
      <w:r w:rsidR="0087274D" w:rsidRPr="00A87B66">
        <w:rPr>
          <w:lang w:val="de-DE"/>
        </w:rPr>
        <w:t xml:space="preserve"> su sre</w:t>
      </w:r>
      <w:r w:rsidRPr="00A87B66">
        <w:rPr>
          <w:lang w:val="de-DE"/>
        </w:rPr>
        <w:t>dstva</w:t>
      </w:r>
      <w:r w:rsidR="009B4188">
        <w:rPr>
          <w:lang w:val="de-DE"/>
        </w:rPr>
        <w:t xml:space="preserve"> od </w:t>
      </w:r>
      <w:r w:rsidRPr="00A87B66">
        <w:rPr>
          <w:lang w:val="de-DE"/>
        </w:rPr>
        <w:t xml:space="preserve"> preduzeća koje obavljaju delatnost od opšteg ekonomskog interesa,</w:t>
      </w:r>
      <w:r w:rsidR="00A87B66">
        <w:rPr>
          <w:lang w:val="de-DE"/>
        </w:rPr>
        <w:t xml:space="preserve"> </w:t>
      </w:r>
      <w:r w:rsidRPr="00A87B66">
        <w:rPr>
          <w:lang w:val="de-DE"/>
        </w:rPr>
        <w:t>a koje su po zakonu</w:t>
      </w:r>
      <w:r w:rsidR="00A87B66">
        <w:rPr>
          <w:lang w:val="de-DE"/>
        </w:rPr>
        <w:t xml:space="preserve"> </w:t>
      </w:r>
      <w:r w:rsidRPr="00A87B66">
        <w:rPr>
          <w:lang w:val="de-DE"/>
        </w:rPr>
        <w:t xml:space="preserve"> obavezni da formiraju komisiju za rešavanje reklamacija korisnika njihovih usluga.</w:t>
      </w:r>
    </w:p>
    <w:p w:rsidR="00674A22" w:rsidRDefault="00674A22" w:rsidP="00674A22">
      <w:pPr>
        <w:shd w:val="clear" w:color="auto" w:fill="auto"/>
        <w:ind w:left="-630" w:firstLine="0"/>
      </w:pPr>
      <w:r>
        <w:t>U radu tih komisija učestvuju i predstavnici CZP Senta,</w:t>
      </w:r>
      <w:r w:rsidR="00A87B66">
        <w:t xml:space="preserve"> </w:t>
      </w:r>
      <w:r>
        <w:t>a ti subjekti su:</w:t>
      </w:r>
    </w:p>
    <w:p w:rsidR="00674A22" w:rsidRDefault="00674A22" w:rsidP="00A62EEF">
      <w:pPr>
        <w:pStyle w:val="Listaszerbekezds"/>
        <w:numPr>
          <w:ilvl w:val="0"/>
          <w:numId w:val="2"/>
        </w:numPr>
        <w:shd w:val="clear" w:color="auto" w:fill="auto"/>
      </w:pPr>
      <w:r>
        <w:t>DOO</w:t>
      </w:r>
      <w:r w:rsidR="00A87B66">
        <w:t>.</w:t>
      </w:r>
      <w:r>
        <w:t xml:space="preserve">  Društvo za transp</w:t>
      </w:r>
      <w:r w:rsidR="00A87B66">
        <w:t xml:space="preserve"> </w:t>
      </w:r>
      <w:r>
        <w:t>.i šped.</w:t>
      </w:r>
      <w:r w:rsidR="00A87B66">
        <w:t xml:space="preserve"> </w:t>
      </w:r>
      <w:r>
        <w:t xml:space="preserve"> APATINTRANS – Apatin</w:t>
      </w:r>
    </w:p>
    <w:p w:rsidR="00674A22" w:rsidRDefault="00674A22" w:rsidP="00A62EEF">
      <w:pPr>
        <w:pStyle w:val="Listaszerbekezds"/>
        <w:numPr>
          <w:ilvl w:val="0"/>
          <w:numId w:val="2"/>
        </w:numPr>
        <w:shd w:val="clear" w:color="auto" w:fill="auto"/>
      </w:pPr>
      <w:r>
        <w:t>JP</w:t>
      </w:r>
      <w:r w:rsidR="00A87B66">
        <w:t>.</w:t>
      </w:r>
      <w:r>
        <w:t xml:space="preserve"> KOMUNAL – Mali Iđoš</w:t>
      </w:r>
    </w:p>
    <w:p w:rsidR="00674A22" w:rsidRPr="009B4188" w:rsidRDefault="00674A22" w:rsidP="00A62EEF">
      <w:pPr>
        <w:pStyle w:val="Listaszerbekezds"/>
        <w:numPr>
          <w:ilvl w:val="0"/>
          <w:numId w:val="2"/>
        </w:numPr>
        <w:shd w:val="clear" w:color="auto" w:fill="auto"/>
        <w:rPr>
          <w:lang w:val="de-DE"/>
        </w:rPr>
      </w:pPr>
      <w:r w:rsidRPr="009B4188">
        <w:rPr>
          <w:lang w:val="de-DE"/>
        </w:rPr>
        <w:t>JP</w:t>
      </w:r>
      <w:r w:rsidR="00A87B66" w:rsidRPr="009B4188">
        <w:rPr>
          <w:lang w:val="de-DE"/>
        </w:rPr>
        <w:t>.</w:t>
      </w:r>
      <w:r w:rsidRPr="009B4188">
        <w:rPr>
          <w:lang w:val="de-DE"/>
        </w:rPr>
        <w:t xml:space="preserve"> za kom.usluge</w:t>
      </w:r>
      <w:r w:rsidR="00A87B66" w:rsidRPr="009B4188">
        <w:rPr>
          <w:lang w:val="de-DE"/>
        </w:rPr>
        <w:t xml:space="preserve"> </w:t>
      </w:r>
      <w:r w:rsidRPr="009B4188">
        <w:rPr>
          <w:lang w:val="de-DE"/>
        </w:rPr>
        <w:t xml:space="preserve"> KOMUNALAC – Kanjiža</w:t>
      </w:r>
    </w:p>
    <w:p w:rsidR="00674A22" w:rsidRPr="009B4188" w:rsidRDefault="00674A22" w:rsidP="00A62EEF">
      <w:pPr>
        <w:pStyle w:val="Listaszerbekezds"/>
        <w:numPr>
          <w:ilvl w:val="0"/>
          <w:numId w:val="2"/>
        </w:numPr>
        <w:shd w:val="clear" w:color="auto" w:fill="auto"/>
        <w:rPr>
          <w:lang w:val="de-DE"/>
        </w:rPr>
      </w:pPr>
      <w:r w:rsidRPr="009B4188">
        <w:rPr>
          <w:lang w:val="de-DE"/>
        </w:rPr>
        <w:t>JKP</w:t>
      </w:r>
      <w:r w:rsidR="009B4188" w:rsidRPr="009B4188">
        <w:rPr>
          <w:lang w:val="de-DE"/>
        </w:rPr>
        <w:t>.</w:t>
      </w:r>
      <w:r w:rsidRPr="009B4188">
        <w:rPr>
          <w:lang w:val="de-DE"/>
        </w:rPr>
        <w:t xml:space="preserve"> Čoka – </w:t>
      </w:r>
      <w:r w:rsidR="00A62EEF">
        <w:rPr>
          <w:lang w:val="de-DE"/>
        </w:rPr>
        <w:t>Č</w:t>
      </w:r>
      <w:r w:rsidRPr="009B4188">
        <w:rPr>
          <w:lang w:val="de-DE"/>
        </w:rPr>
        <w:t>oka</w:t>
      </w:r>
    </w:p>
    <w:p w:rsidR="00674A22" w:rsidRPr="009B4188" w:rsidRDefault="00674A22" w:rsidP="00A62EEF">
      <w:pPr>
        <w:pStyle w:val="Listaszerbekezds"/>
        <w:numPr>
          <w:ilvl w:val="0"/>
          <w:numId w:val="2"/>
        </w:numPr>
        <w:shd w:val="clear" w:color="auto" w:fill="auto"/>
        <w:rPr>
          <w:lang w:val="de-DE"/>
        </w:rPr>
      </w:pPr>
      <w:r w:rsidRPr="009B4188">
        <w:rPr>
          <w:lang w:val="de-DE"/>
        </w:rPr>
        <w:t>JKP</w:t>
      </w:r>
      <w:r w:rsidR="009B4188">
        <w:rPr>
          <w:lang w:val="de-DE"/>
        </w:rPr>
        <w:t xml:space="preserve">. </w:t>
      </w:r>
      <w:r w:rsidRPr="009B4188">
        <w:rPr>
          <w:lang w:val="de-DE"/>
        </w:rPr>
        <w:t xml:space="preserve"> „7.OKTOBAR“</w:t>
      </w:r>
      <w:r w:rsidR="009B4188">
        <w:rPr>
          <w:lang w:val="de-DE"/>
        </w:rPr>
        <w:t xml:space="preserve"> </w:t>
      </w:r>
      <w:r w:rsidRPr="009B4188">
        <w:rPr>
          <w:lang w:val="de-DE"/>
        </w:rPr>
        <w:t xml:space="preserve"> Novi</w:t>
      </w:r>
      <w:r w:rsidR="009B4188">
        <w:rPr>
          <w:lang w:val="de-DE"/>
        </w:rPr>
        <w:t xml:space="preserve"> </w:t>
      </w:r>
      <w:r w:rsidRPr="009B4188">
        <w:rPr>
          <w:lang w:val="de-DE"/>
        </w:rPr>
        <w:t xml:space="preserve"> Kneževac</w:t>
      </w:r>
    </w:p>
    <w:p w:rsidR="00674A22" w:rsidRPr="009B4188" w:rsidRDefault="00674A22" w:rsidP="00A62EEF">
      <w:pPr>
        <w:pStyle w:val="Listaszerbekezds"/>
        <w:numPr>
          <w:ilvl w:val="0"/>
          <w:numId w:val="2"/>
        </w:numPr>
        <w:shd w:val="clear" w:color="auto" w:fill="auto"/>
        <w:rPr>
          <w:lang w:val="de-DE"/>
        </w:rPr>
      </w:pPr>
      <w:r w:rsidRPr="009B4188">
        <w:rPr>
          <w:lang w:val="de-DE"/>
        </w:rPr>
        <w:t>JP</w:t>
      </w:r>
      <w:r w:rsidR="009B4188">
        <w:rPr>
          <w:lang w:val="de-DE"/>
        </w:rPr>
        <w:t>.</w:t>
      </w:r>
      <w:r w:rsidRPr="009B4188">
        <w:rPr>
          <w:lang w:val="de-DE"/>
        </w:rPr>
        <w:t xml:space="preserve"> VODOKANAL – Bečej</w:t>
      </w:r>
    </w:p>
    <w:p w:rsidR="00674A22" w:rsidRPr="009B4188" w:rsidRDefault="00674A22" w:rsidP="00A62EEF">
      <w:pPr>
        <w:pStyle w:val="Listaszerbekezds"/>
        <w:numPr>
          <w:ilvl w:val="0"/>
          <w:numId w:val="2"/>
        </w:numPr>
        <w:shd w:val="clear" w:color="auto" w:fill="auto"/>
        <w:rPr>
          <w:lang w:val="de-DE"/>
        </w:rPr>
      </w:pPr>
      <w:r w:rsidRPr="009B4188">
        <w:rPr>
          <w:lang w:val="de-DE"/>
        </w:rPr>
        <w:t>JP</w:t>
      </w:r>
      <w:r w:rsidR="009B4188">
        <w:rPr>
          <w:lang w:val="de-DE"/>
        </w:rPr>
        <w:t>.</w:t>
      </w:r>
      <w:r w:rsidRPr="009B4188">
        <w:rPr>
          <w:lang w:val="de-DE"/>
        </w:rPr>
        <w:t xml:space="preserve"> KOMUNALAC – Bečej</w:t>
      </w:r>
    </w:p>
    <w:p w:rsidR="00674A22" w:rsidRPr="009B4188" w:rsidRDefault="00674A22" w:rsidP="00A62EEF">
      <w:pPr>
        <w:pStyle w:val="Listaszerbekezds"/>
        <w:numPr>
          <w:ilvl w:val="0"/>
          <w:numId w:val="2"/>
        </w:numPr>
        <w:shd w:val="clear" w:color="auto" w:fill="auto"/>
        <w:rPr>
          <w:lang w:val="de-DE"/>
        </w:rPr>
      </w:pPr>
      <w:r w:rsidRPr="009B4188">
        <w:rPr>
          <w:lang w:val="de-DE"/>
        </w:rPr>
        <w:t>JP</w:t>
      </w:r>
      <w:r w:rsidR="009B4188">
        <w:rPr>
          <w:lang w:val="de-DE"/>
        </w:rPr>
        <w:t>.</w:t>
      </w:r>
      <w:r w:rsidRPr="009B4188">
        <w:rPr>
          <w:lang w:val="de-DE"/>
        </w:rPr>
        <w:t xml:space="preserve"> TOPLANA – Bečej</w:t>
      </w:r>
    </w:p>
    <w:p w:rsidR="00674A22" w:rsidRPr="00A87B66" w:rsidRDefault="00674A22" w:rsidP="00A62EEF">
      <w:pPr>
        <w:pStyle w:val="Listaszerbekezds"/>
        <w:numPr>
          <w:ilvl w:val="0"/>
          <w:numId w:val="2"/>
        </w:numPr>
        <w:shd w:val="clear" w:color="auto" w:fill="auto"/>
        <w:rPr>
          <w:lang w:val="de-DE"/>
        </w:rPr>
      </w:pPr>
      <w:r w:rsidRPr="00A87B66">
        <w:rPr>
          <w:lang w:val="de-DE"/>
        </w:rPr>
        <w:t>PD</w:t>
      </w:r>
      <w:r w:rsidR="009B4188">
        <w:rPr>
          <w:lang w:val="de-DE"/>
        </w:rPr>
        <w:t>.</w:t>
      </w:r>
      <w:r w:rsidRPr="00A87B66">
        <w:rPr>
          <w:lang w:val="de-DE"/>
        </w:rPr>
        <w:t xml:space="preserve"> za telekom. SAT-TRAKT </w:t>
      </w:r>
      <w:r w:rsidR="0087274D" w:rsidRPr="00A87B66">
        <w:rPr>
          <w:lang w:val="de-DE"/>
        </w:rPr>
        <w:t xml:space="preserve">- </w:t>
      </w:r>
      <w:r w:rsidRPr="00A87B66">
        <w:rPr>
          <w:lang w:val="de-DE"/>
        </w:rPr>
        <w:t>B.Topola</w:t>
      </w:r>
    </w:p>
    <w:p w:rsidR="0087274D" w:rsidRPr="00A87B66" w:rsidRDefault="0087274D" w:rsidP="00A62EEF">
      <w:pPr>
        <w:pStyle w:val="Listaszerbekezds"/>
        <w:numPr>
          <w:ilvl w:val="0"/>
          <w:numId w:val="2"/>
        </w:numPr>
        <w:shd w:val="clear" w:color="auto" w:fill="auto"/>
        <w:rPr>
          <w:lang w:val="de-DE"/>
        </w:rPr>
      </w:pPr>
      <w:r w:rsidRPr="00A87B66">
        <w:rPr>
          <w:lang w:val="de-DE"/>
        </w:rPr>
        <w:t>Društvo za kab.</w:t>
      </w:r>
      <w:r w:rsidR="009B4188">
        <w:rPr>
          <w:lang w:val="de-DE"/>
        </w:rPr>
        <w:t xml:space="preserve"> </w:t>
      </w:r>
      <w:r w:rsidRPr="00A87B66">
        <w:rPr>
          <w:lang w:val="de-DE"/>
        </w:rPr>
        <w:t>telekom.</w:t>
      </w:r>
      <w:r w:rsidR="009B4188">
        <w:rPr>
          <w:lang w:val="de-DE"/>
        </w:rPr>
        <w:t xml:space="preserve"> </w:t>
      </w:r>
      <w:r w:rsidRPr="00A87B66">
        <w:rPr>
          <w:lang w:val="de-DE"/>
        </w:rPr>
        <w:t>usluge DOO</w:t>
      </w:r>
      <w:r w:rsidR="009B4188">
        <w:rPr>
          <w:lang w:val="de-DE"/>
        </w:rPr>
        <w:t>.</w:t>
      </w:r>
      <w:r w:rsidRPr="00A87B66">
        <w:rPr>
          <w:lang w:val="de-DE"/>
        </w:rPr>
        <w:t xml:space="preserve"> KATV – Čoka</w:t>
      </w:r>
    </w:p>
    <w:p w:rsidR="0087274D" w:rsidRPr="00A87B66" w:rsidRDefault="0087274D" w:rsidP="00A62EEF">
      <w:pPr>
        <w:pStyle w:val="Listaszerbekezds"/>
        <w:numPr>
          <w:ilvl w:val="0"/>
          <w:numId w:val="2"/>
        </w:numPr>
        <w:shd w:val="clear" w:color="auto" w:fill="auto"/>
        <w:rPr>
          <w:lang w:val="de-DE"/>
        </w:rPr>
      </w:pPr>
      <w:r w:rsidRPr="00A87B66">
        <w:rPr>
          <w:lang w:val="de-DE"/>
        </w:rPr>
        <w:t>JP</w:t>
      </w:r>
      <w:r w:rsidR="009B4188">
        <w:rPr>
          <w:lang w:val="de-DE"/>
        </w:rPr>
        <w:t>. za kom. s</w:t>
      </w:r>
      <w:r w:rsidRPr="00A87B66">
        <w:rPr>
          <w:lang w:val="de-DE"/>
        </w:rPr>
        <w:t>tamb.</w:t>
      </w:r>
      <w:r w:rsidR="009B4188">
        <w:rPr>
          <w:lang w:val="de-DE"/>
        </w:rPr>
        <w:t xml:space="preserve"> </w:t>
      </w:r>
      <w:r w:rsidRPr="00A87B66">
        <w:rPr>
          <w:lang w:val="de-DE"/>
        </w:rPr>
        <w:t>i građ.</w:t>
      </w:r>
      <w:r w:rsidR="009B4188">
        <w:rPr>
          <w:lang w:val="de-DE"/>
        </w:rPr>
        <w:t xml:space="preserve"> </w:t>
      </w:r>
      <w:r w:rsidRPr="00A87B66">
        <w:rPr>
          <w:lang w:val="de-DE"/>
        </w:rPr>
        <w:t>delatnosti „KOMGRAD“ – B.Topola</w:t>
      </w:r>
    </w:p>
    <w:p w:rsidR="0087274D" w:rsidRDefault="0087274D" w:rsidP="00A62EEF">
      <w:pPr>
        <w:pStyle w:val="Listaszerbekezds"/>
        <w:numPr>
          <w:ilvl w:val="0"/>
          <w:numId w:val="2"/>
        </w:numPr>
        <w:shd w:val="clear" w:color="auto" w:fill="auto"/>
      </w:pPr>
      <w:r w:rsidRPr="009B4188">
        <w:t>DOO</w:t>
      </w:r>
      <w:r w:rsidR="009B4188">
        <w:t xml:space="preserve">. </w:t>
      </w:r>
      <w:r w:rsidRPr="009B4188">
        <w:t xml:space="preserve"> „SEVERTRANS</w:t>
      </w:r>
      <w:r w:rsidR="009B4188">
        <w:t>-</w:t>
      </w:r>
      <w:r w:rsidRPr="009B4188">
        <w:t xml:space="preserve"> SENTA“ – Senta</w:t>
      </w:r>
    </w:p>
    <w:p w:rsidR="00A62EEF" w:rsidRDefault="00A62EEF" w:rsidP="00A62EEF">
      <w:pPr>
        <w:pStyle w:val="Listaszerbekezds"/>
        <w:numPr>
          <w:ilvl w:val="0"/>
          <w:numId w:val="2"/>
        </w:numPr>
        <w:shd w:val="clear" w:color="auto" w:fill="auto"/>
      </w:pPr>
      <w:r>
        <w:t>Jav.Kom. Stamb.preduzeće – Senta</w:t>
      </w:r>
    </w:p>
    <w:p w:rsidR="00A62EEF" w:rsidRDefault="00A62EEF" w:rsidP="00A62EEF">
      <w:pPr>
        <w:pStyle w:val="Listaszerbekezds"/>
        <w:numPr>
          <w:ilvl w:val="0"/>
          <w:numId w:val="2"/>
        </w:numPr>
        <w:shd w:val="clear" w:color="auto" w:fill="auto"/>
      </w:pPr>
      <w:r>
        <w:t>Jav. Pred. Elgas - Senta</w:t>
      </w:r>
    </w:p>
    <w:p w:rsidR="00A62EEF" w:rsidRPr="009B4188" w:rsidRDefault="00A62EEF" w:rsidP="00A62EEF">
      <w:pPr>
        <w:pStyle w:val="Listaszerbekezds"/>
        <w:shd w:val="clear" w:color="auto" w:fill="auto"/>
        <w:ind w:left="-270" w:firstLine="0"/>
      </w:pPr>
    </w:p>
    <w:p w:rsidR="0087274D" w:rsidRPr="009B4188" w:rsidRDefault="0087274D" w:rsidP="0087274D">
      <w:pPr>
        <w:shd w:val="clear" w:color="auto" w:fill="auto"/>
      </w:pPr>
    </w:p>
    <w:p w:rsidR="0087274D" w:rsidRPr="009B4188" w:rsidRDefault="0087274D" w:rsidP="0087274D">
      <w:pPr>
        <w:shd w:val="clear" w:color="auto" w:fill="auto"/>
      </w:pPr>
    </w:p>
    <w:p w:rsidR="0087274D" w:rsidRPr="009B4188" w:rsidRDefault="0087274D" w:rsidP="0087274D">
      <w:pPr>
        <w:shd w:val="clear" w:color="auto" w:fill="auto"/>
      </w:pPr>
      <w:r w:rsidRPr="009B4188">
        <w:t>Senta,</w:t>
      </w:r>
      <w:r w:rsidR="00893034">
        <w:t>marta</w:t>
      </w:r>
      <w:r w:rsidRPr="009B4188">
        <w:t xml:space="preserve"> 202</w:t>
      </w:r>
      <w:r w:rsidR="00893034">
        <w:t>3</w:t>
      </w:r>
      <w:r w:rsidRPr="009B4188">
        <w:t>,god.</w:t>
      </w:r>
    </w:p>
    <w:p w:rsidR="0087274D" w:rsidRPr="009B4188" w:rsidRDefault="0087274D" w:rsidP="0087274D">
      <w:pPr>
        <w:shd w:val="clear" w:color="auto" w:fill="auto"/>
      </w:pPr>
    </w:p>
    <w:p w:rsidR="0087274D" w:rsidRDefault="0087274D" w:rsidP="0087274D">
      <w:pPr>
        <w:shd w:val="clear" w:color="auto" w:fill="auto"/>
      </w:pPr>
      <w:r w:rsidRPr="009B4188">
        <w:t xml:space="preserve">                                                                                 </w:t>
      </w:r>
      <w:r>
        <w:t>Predsednik CZP Senta</w:t>
      </w:r>
    </w:p>
    <w:p w:rsidR="0087274D" w:rsidRPr="0087274D" w:rsidRDefault="0087274D" w:rsidP="0087274D">
      <w:pPr>
        <w:shd w:val="clear" w:color="auto" w:fill="auto"/>
      </w:pPr>
      <w:r>
        <w:t xml:space="preserve">                                                                              </w:t>
      </w:r>
      <w:r w:rsidR="009B4188">
        <w:t xml:space="preserve">   </w:t>
      </w:r>
      <w:r>
        <w:t xml:space="preserve">   Jožef Molnar Čikoš</w:t>
      </w:r>
    </w:p>
    <w:p w:rsidR="0087274D" w:rsidRDefault="0087274D" w:rsidP="0087274D">
      <w:pPr>
        <w:pStyle w:val="Listaszerbekezds"/>
        <w:shd w:val="clear" w:color="auto" w:fill="auto"/>
        <w:ind w:left="-270" w:firstLine="0"/>
      </w:pPr>
    </w:p>
    <w:sectPr w:rsidR="0087274D" w:rsidSect="008F56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8D69EE"/>
    <w:multiLevelType w:val="hybridMultilevel"/>
    <w:tmpl w:val="154EBF6A"/>
    <w:lvl w:ilvl="0" w:tplc="0409000F">
      <w:start w:val="1"/>
      <w:numFmt w:val="decimal"/>
      <w:lvlText w:val="%1."/>
      <w:lvlJc w:val="left"/>
      <w:pPr>
        <w:ind w:left="-27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4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</w:abstractNum>
  <w:abstractNum w:abstractNumId="1">
    <w:nsid w:val="623F5CF5"/>
    <w:multiLevelType w:val="hybridMultilevel"/>
    <w:tmpl w:val="500C3414"/>
    <w:lvl w:ilvl="0" w:tplc="AE6C04D8">
      <w:numFmt w:val="bullet"/>
      <w:lvlText w:val="-"/>
      <w:lvlJc w:val="left"/>
      <w:pPr>
        <w:ind w:left="-27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674A22"/>
    <w:rsid w:val="00010846"/>
    <w:rsid w:val="000206EC"/>
    <w:rsid w:val="000551FD"/>
    <w:rsid w:val="00135411"/>
    <w:rsid w:val="00674A22"/>
    <w:rsid w:val="007C1947"/>
    <w:rsid w:val="007D3D35"/>
    <w:rsid w:val="007F7738"/>
    <w:rsid w:val="0087274D"/>
    <w:rsid w:val="00893034"/>
    <w:rsid w:val="008F56DA"/>
    <w:rsid w:val="00965971"/>
    <w:rsid w:val="009B4188"/>
    <w:rsid w:val="00A62EEF"/>
    <w:rsid w:val="00A87B66"/>
    <w:rsid w:val="00B50382"/>
    <w:rsid w:val="00B748F3"/>
    <w:rsid w:val="00C376A2"/>
    <w:rsid w:val="00C44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ind w:left="720" w:hanging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965971"/>
    <w:pPr>
      <w:shd w:val="clear" w:color="auto" w:fill="FAD69C"/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0108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28"/>
      <w:szCs w:val="28"/>
    </w:rPr>
  </w:style>
  <w:style w:type="paragraph" w:styleId="Cmsor4">
    <w:name w:val="heading 4"/>
    <w:basedOn w:val="Norml"/>
    <w:link w:val="Cmsor4Char"/>
    <w:uiPriority w:val="9"/>
    <w:qFormat/>
    <w:rsid w:val="00010846"/>
    <w:rPr>
      <w:rFonts w:eastAsia="Times New Roman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uiPriority w:val="9"/>
    <w:rsid w:val="0001084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msor1Char">
    <w:name w:val="Címsor 1 Char"/>
    <w:basedOn w:val="Bekezdsalapbettpusa"/>
    <w:link w:val="Cmsor1"/>
    <w:uiPriority w:val="9"/>
    <w:rsid w:val="00010846"/>
    <w:rPr>
      <w:rFonts w:asciiTheme="majorHAnsi" w:eastAsiaTheme="majorEastAsia" w:hAnsiTheme="majorHAnsi" w:cstheme="majorBidi"/>
      <w:color w:val="365F91" w:themeColor="accent1" w:themeShade="BF"/>
      <w:sz w:val="28"/>
      <w:szCs w:val="28"/>
      <w:shd w:val="clear" w:color="auto" w:fill="FAD69C"/>
    </w:rPr>
  </w:style>
  <w:style w:type="paragraph" w:styleId="Listaszerbekezds">
    <w:name w:val="List Paragraph"/>
    <w:basedOn w:val="Norml"/>
    <w:uiPriority w:val="34"/>
    <w:qFormat/>
    <w:rsid w:val="00010846"/>
    <w:pPr>
      <w:contextualSpacing/>
    </w:pPr>
  </w:style>
  <w:style w:type="character" w:styleId="Finomkiemels">
    <w:name w:val="Subtle Emphasis"/>
    <w:basedOn w:val="Bekezdsalapbettpusa"/>
    <w:uiPriority w:val="19"/>
    <w:qFormat/>
    <w:rsid w:val="00010846"/>
    <w:rPr>
      <w:i/>
      <w:iCs/>
      <w:color w:val="808080" w:themeColor="text1" w:themeTint="7F"/>
    </w:rPr>
  </w:style>
  <w:style w:type="character" w:styleId="Knyvcme">
    <w:name w:val="Book Title"/>
    <w:basedOn w:val="Bekezdsalapbettpusa"/>
    <w:uiPriority w:val="33"/>
    <w:qFormat/>
    <w:rsid w:val="00010846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2023-03-30T08:16:00Z</cp:lastPrinted>
  <dcterms:created xsi:type="dcterms:W3CDTF">2023-03-30T08:12:00Z</dcterms:created>
  <dcterms:modified xsi:type="dcterms:W3CDTF">2023-03-30T08:16:00Z</dcterms:modified>
</cp:coreProperties>
</file>